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7A" w:rsidRDefault="000350F1">
      <w:pPr>
        <w:rPr>
          <w:b/>
          <w:sz w:val="28"/>
          <w:szCs w:val="28"/>
        </w:rPr>
      </w:pPr>
      <w:r w:rsidRPr="000350F1">
        <w:rPr>
          <w:b/>
        </w:rPr>
        <w:t xml:space="preserve">                                            </w:t>
      </w:r>
      <w:r w:rsidRPr="000350F1">
        <w:rPr>
          <w:b/>
          <w:sz w:val="28"/>
          <w:szCs w:val="28"/>
        </w:rPr>
        <w:t>O P I S      T E C H N I C Z N Y</w:t>
      </w:r>
    </w:p>
    <w:p w:rsidR="000350F1" w:rsidRDefault="000350F1">
      <w:pPr>
        <w:rPr>
          <w:b/>
          <w:sz w:val="24"/>
          <w:szCs w:val="24"/>
        </w:rPr>
      </w:pPr>
      <w:r w:rsidRPr="000350F1">
        <w:rPr>
          <w:b/>
          <w:sz w:val="24"/>
          <w:szCs w:val="24"/>
        </w:rPr>
        <w:t xml:space="preserve">do budynku kotłowni Kogeneracji i pasteryzacji na terenie Oczyszczalni  w Swarzewie. </w:t>
      </w:r>
    </w:p>
    <w:p w:rsidR="000350F1" w:rsidRDefault="000350F1" w:rsidP="000350F1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0350F1">
        <w:rPr>
          <w:sz w:val="24"/>
          <w:szCs w:val="24"/>
          <w:u w:val="single"/>
        </w:rPr>
        <w:t>Stan istniejący :</w:t>
      </w:r>
    </w:p>
    <w:p w:rsidR="000350F1" w:rsidRDefault="000350F1" w:rsidP="000350F1">
      <w:pPr>
        <w:rPr>
          <w:sz w:val="24"/>
          <w:szCs w:val="24"/>
        </w:rPr>
      </w:pPr>
      <w:r>
        <w:rPr>
          <w:sz w:val="24"/>
          <w:szCs w:val="24"/>
        </w:rPr>
        <w:t>Istniejący budynek kotłowni posiada elewacje wykonaną w systemie BSO.</w:t>
      </w:r>
    </w:p>
    <w:p w:rsidR="000350F1" w:rsidRDefault="000350F1" w:rsidP="000350F1">
      <w:pPr>
        <w:rPr>
          <w:sz w:val="24"/>
          <w:szCs w:val="24"/>
        </w:rPr>
      </w:pPr>
      <w:r>
        <w:rPr>
          <w:sz w:val="24"/>
          <w:szCs w:val="24"/>
        </w:rPr>
        <w:t>Szczytowa- zachodnia ściana budynku w górnej części uległa uszkodzeniu -  pęknięcie.</w:t>
      </w:r>
    </w:p>
    <w:p w:rsidR="000350F1" w:rsidRDefault="000350F1" w:rsidP="000350F1">
      <w:pPr>
        <w:rPr>
          <w:sz w:val="24"/>
          <w:szCs w:val="24"/>
        </w:rPr>
      </w:pPr>
      <w:r>
        <w:rPr>
          <w:sz w:val="24"/>
          <w:szCs w:val="24"/>
        </w:rPr>
        <w:t>Rozwarstwienie  ocieplenia przebiega równolegle do dźwigara dachowego</w:t>
      </w:r>
      <w:r w:rsidR="00D552CA">
        <w:rPr>
          <w:sz w:val="24"/>
          <w:szCs w:val="24"/>
        </w:rPr>
        <w:t>.</w:t>
      </w:r>
    </w:p>
    <w:p w:rsidR="00D552CA" w:rsidRDefault="00D552CA" w:rsidP="000350F1">
      <w:pPr>
        <w:rPr>
          <w:sz w:val="24"/>
          <w:szCs w:val="24"/>
        </w:rPr>
      </w:pPr>
      <w:r>
        <w:rPr>
          <w:sz w:val="24"/>
          <w:szCs w:val="24"/>
        </w:rPr>
        <w:t>Pęknięcie powierzchni sprzyja absorbowaniu wody deszczowej ( a w szczególności  przy</w:t>
      </w:r>
    </w:p>
    <w:p w:rsidR="00D552CA" w:rsidRDefault="00D552CA" w:rsidP="000350F1">
      <w:pPr>
        <w:rPr>
          <w:sz w:val="24"/>
          <w:szCs w:val="24"/>
        </w:rPr>
      </w:pPr>
      <w:r>
        <w:rPr>
          <w:sz w:val="24"/>
          <w:szCs w:val="24"/>
        </w:rPr>
        <w:t>silnych wiatrach zachodnich) i powoduje zacieki wewnętrzne omawianej ściany.</w:t>
      </w:r>
    </w:p>
    <w:p w:rsidR="00D552CA" w:rsidRDefault="00D552CA" w:rsidP="000350F1">
      <w:pPr>
        <w:rPr>
          <w:sz w:val="24"/>
          <w:szCs w:val="24"/>
        </w:rPr>
      </w:pPr>
      <w:r>
        <w:rPr>
          <w:sz w:val="24"/>
          <w:szCs w:val="24"/>
        </w:rPr>
        <w:t>Aby usunąć wymienione przyczyny należy:</w:t>
      </w:r>
    </w:p>
    <w:p w:rsidR="00D552CA" w:rsidRDefault="00D552CA" w:rsidP="00D552CA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D552CA">
        <w:rPr>
          <w:sz w:val="24"/>
          <w:szCs w:val="24"/>
          <w:u w:val="single"/>
        </w:rPr>
        <w:t>Roboty zewnętrzne:</w:t>
      </w:r>
    </w:p>
    <w:p w:rsidR="00D552CA" w:rsidRDefault="00D552CA" w:rsidP="00D552CA">
      <w:pPr>
        <w:rPr>
          <w:sz w:val="24"/>
          <w:szCs w:val="24"/>
        </w:rPr>
      </w:pPr>
      <w:r w:rsidRPr="00D552CA">
        <w:rPr>
          <w:sz w:val="24"/>
          <w:szCs w:val="24"/>
        </w:rPr>
        <w:t xml:space="preserve">- zerwać </w:t>
      </w:r>
      <w:r w:rsidR="00F54252">
        <w:rPr>
          <w:sz w:val="24"/>
          <w:szCs w:val="24"/>
        </w:rPr>
        <w:t>górne ocieplenie ściany szczytowej o szerokości (wysokości) ca 2,0 m;</w:t>
      </w:r>
    </w:p>
    <w:p w:rsidR="00F54252" w:rsidRDefault="00F54252" w:rsidP="00D552CA">
      <w:pPr>
        <w:rPr>
          <w:sz w:val="24"/>
          <w:szCs w:val="24"/>
        </w:rPr>
      </w:pPr>
      <w:r>
        <w:rPr>
          <w:sz w:val="24"/>
          <w:szCs w:val="24"/>
        </w:rPr>
        <w:t>- oczyścić odkrytą powierzchnię ściany ;</w:t>
      </w:r>
    </w:p>
    <w:p w:rsidR="00F54252" w:rsidRDefault="00F54252" w:rsidP="00D552CA">
      <w:pPr>
        <w:rPr>
          <w:sz w:val="24"/>
          <w:szCs w:val="24"/>
        </w:rPr>
      </w:pPr>
      <w:r>
        <w:rPr>
          <w:sz w:val="24"/>
          <w:szCs w:val="24"/>
        </w:rPr>
        <w:t>- oczyścić spoinę pod dźwigarem dachowym;</w:t>
      </w:r>
    </w:p>
    <w:p w:rsidR="00F54252" w:rsidRDefault="00F54252" w:rsidP="00D552CA">
      <w:pPr>
        <w:rPr>
          <w:sz w:val="24"/>
          <w:szCs w:val="24"/>
        </w:rPr>
      </w:pPr>
      <w:r>
        <w:rPr>
          <w:sz w:val="24"/>
          <w:szCs w:val="24"/>
        </w:rPr>
        <w:t>- spoinę zagruntować i wypełnić zaprawą pęczniejącą;</w:t>
      </w:r>
    </w:p>
    <w:p w:rsidR="00F54252" w:rsidRDefault="00F54252" w:rsidP="00D552CA">
      <w:pPr>
        <w:rPr>
          <w:sz w:val="24"/>
          <w:szCs w:val="24"/>
        </w:rPr>
      </w:pPr>
      <w:r>
        <w:rPr>
          <w:sz w:val="24"/>
          <w:szCs w:val="24"/>
        </w:rPr>
        <w:t>- ocieplić odkrytą ścianę w systemie BSO,</w:t>
      </w:r>
    </w:p>
    <w:p w:rsidR="00F54252" w:rsidRDefault="00F54252" w:rsidP="00D552CA">
      <w:pPr>
        <w:rPr>
          <w:sz w:val="24"/>
          <w:szCs w:val="24"/>
        </w:rPr>
      </w:pPr>
      <w:r>
        <w:rPr>
          <w:sz w:val="24"/>
          <w:szCs w:val="24"/>
        </w:rPr>
        <w:t>- zmyć pozostałą część ściany elewacji łącznie z pasami o szerokości ca 1,0m ścian</w:t>
      </w:r>
    </w:p>
    <w:p w:rsidR="00F54252" w:rsidRDefault="00F54252" w:rsidP="00D552CA">
      <w:pPr>
        <w:rPr>
          <w:sz w:val="24"/>
          <w:szCs w:val="24"/>
        </w:rPr>
      </w:pPr>
      <w:r>
        <w:rPr>
          <w:sz w:val="24"/>
          <w:szCs w:val="24"/>
        </w:rPr>
        <w:t xml:space="preserve">   południowej i północnej;</w:t>
      </w:r>
    </w:p>
    <w:p w:rsidR="00F54252" w:rsidRDefault="00F54252" w:rsidP="00D552CA">
      <w:pPr>
        <w:rPr>
          <w:sz w:val="24"/>
          <w:szCs w:val="24"/>
        </w:rPr>
      </w:pPr>
      <w:r>
        <w:rPr>
          <w:sz w:val="24"/>
          <w:szCs w:val="24"/>
        </w:rPr>
        <w:t>- pomalować całość elewacji zachodniej (szczytowej)wraz z narożnikami  ścian południowej</w:t>
      </w:r>
    </w:p>
    <w:p w:rsidR="00F54252" w:rsidRDefault="00F54252" w:rsidP="00D552CA">
      <w:pPr>
        <w:rPr>
          <w:sz w:val="24"/>
          <w:szCs w:val="24"/>
        </w:rPr>
      </w:pPr>
      <w:r>
        <w:rPr>
          <w:sz w:val="24"/>
          <w:szCs w:val="24"/>
        </w:rPr>
        <w:t xml:space="preserve">   i północnej dwukrotnie </w:t>
      </w:r>
      <w:r w:rsidR="000D4E62">
        <w:rPr>
          <w:sz w:val="24"/>
          <w:szCs w:val="24"/>
        </w:rPr>
        <w:t>farbami silikonowymi.</w:t>
      </w:r>
    </w:p>
    <w:p w:rsidR="000D4E62" w:rsidRDefault="000D4E62" w:rsidP="00D552CA">
      <w:pPr>
        <w:rPr>
          <w:sz w:val="24"/>
          <w:szCs w:val="24"/>
        </w:rPr>
      </w:pPr>
      <w:r>
        <w:rPr>
          <w:sz w:val="24"/>
          <w:szCs w:val="24"/>
        </w:rPr>
        <w:t>Malowanie wykonać z zachowaniem kolorystyki istniejącej obecnie.</w:t>
      </w:r>
    </w:p>
    <w:p w:rsidR="000D4E62" w:rsidRDefault="000D4E62" w:rsidP="000D4E62">
      <w:pPr>
        <w:pStyle w:val="Akapitzlist"/>
        <w:numPr>
          <w:ilvl w:val="0"/>
          <w:numId w:val="1"/>
        </w:numPr>
        <w:rPr>
          <w:sz w:val="24"/>
          <w:szCs w:val="24"/>
          <w:u w:val="single"/>
        </w:rPr>
      </w:pPr>
      <w:r w:rsidRPr="000D4E62">
        <w:rPr>
          <w:sz w:val="24"/>
          <w:szCs w:val="24"/>
          <w:u w:val="single"/>
        </w:rPr>
        <w:t>Roboty wewnętrzne.</w:t>
      </w:r>
    </w:p>
    <w:p w:rsidR="000D4E62" w:rsidRDefault="000D4E62" w:rsidP="000D4E6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4E62">
        <w:rPr>
          <w:sz w:val="24"/>
          <w:szCs w:val="24"/>
        </w:rPr>
        <w:t xml:space="preserve">odbicie </w:t>
      </w:r>
      <w:proofErr w:type="spellStart"/>
      <w:r w:rsidRPr="000D4E62">
        <w:rPr>
          <w:sz w:val="24"/>
          <w:szCs w:val="24"/>
        </w:rPr>
        <w:t>lużnego</w:t>
      </w:r>
      <w:proofErr w:type="spellEnd"/>
      <w:r w:rsidRPr="000D4E62">
        <w:rPr>
          <w:sz w:val="24"/>
          <w:szCs w:val="24"/>
        </w:rPr>
        <w:t xml:space="preserve"> tynku ściany zachodniej</w:t>
      </w:r>
      <w:r>
        <w:rPr>
          <w:sz w:val="24"/>
          <w:szCs w:val="24"/>
        </w:rPr>
        <w:t xml:space="preserve"> ,</w:t>
      </w:r>
    </w:p>
    <w:p w:rsidR="000D4E62" w:rsidRDefault="000D4E62" w:rsidP="000D4E62">
      <w:pPr>
        <w:rPr>
          <w:sz w:val="24"/>
          <w:szCs w:val="24"/>
        </w:rPr>
      </w:pPr>
      <w:r>
        <w:rPr>
          <w:sz w:val="24"/>
          <w:szCs w:val="24"/>
        </w:rPr>
        <w:t>- oczyszczenie podłoża, zgruntowanie i uzupełnienie tynku;</w:t>
      </w:r>
    </w:p>
    <w:p w:rsidR="000D4E62" w:rsidRDefault="000D4E62" w:rsidP="000D4E62">
      <w:pPr>
        <w:rPr>
          <w:sz w:val="24"/>
          <w:szCs w:val="24"/>
        </w:rPr>
      </w:pPr>
      <w:r>
        <w:rPr>
          <w:sz w:val="24"/>
          <w:szCs w:val="24"/>
        </w:rPr>
        <w:t>- zmycie i zagruntowanie powierzchni ściany przed malowaniem;</w:t>
      </w:r>
    </w:p>
    <w:p w:rsidR="000D4E62" w:rsidRDefault="000D4E62" w:rsidP="000D4E62">
      <w:pPr>
        <w:rPr>
          <w:sz w:val="24"/>
          <w:szCs w:val="24"/>
        </w:rPr>
      </w:pPr>
      <w:r>
        <w:rPr>
          <w:sz w:val="24"/>
          <w:szCs w:val="24"/>
        </w:rPr>
        <w:t>- dwukrotne pomalowanie powierzchni malowanej farbą emulsyjną.</w:t>
      </w:r>
    </w:p>
    <w:p w:rsidR="000D4E62" w:rsidRDefault="000D4E62" w:rsidP="000D4E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sporządził </w:t>
      </w:r>
      <w:r w:rsidR="00FD6BD5"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R.Misztal</w:t>
      </w:r>
      <w:proofErr w:type="spellEnd"/>
    </w:p>
    <w:p w:rsidR="000D4E62" w:rsidRDefault="000D4E62" w:rsidP="000D4E62">
      <w:pPr>
        <w:rPr>
          <w:sz w:val="24"/>
          <w:szCs w:val="24"/>
        </w:rPr>
      </w:pPr>
    </w:p>
    <w:p w:rsidR="000D4E62" w:rsidRPr="000D4E62" w:rsidRDefault="000D4E62" w:rsidP="000D4E62">
      <w:pPr>
        <w:rPr>
          <w:sz w:val="24"/>
          <w:szCs w:val="24"/>
        </w:rPr>
      </w:pPr>
    </w:p>
    <w:p w:rsidR="000350F1" w:rsidRPr="000350F1" w:rsidRDefault="000350F1" w:rsidP="000350F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350F1" w:rsidRPr="000350F1" w:rsidRDefault="000350F1" w:rsidP="000350F1">
      <w:pPr>
        <w:rPr>
          <w:sz w:val="24"/>
          <w:szCs w:val="24"/>
        </w:rPr>
      </w:pPr>
    </w:p>
    <w:sectPr w:rsidR="000350F1" w:rsidRPr="000350F1" w:rsidSect="00926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31ABE"/>
    <w:multiLevelType w:val="hybridMultilevel"/>
    <w:tmpl w:val="615A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350F1"/>
    <w:rsid w:val="000350F1"/>
    <w:rsid w:val="000D4E62"/>
    <w:rsid w:val="00833533"/>
    <w:rsid w:val="0092647A"/>
    <w:rsid w:val="00D552CA"/>
    <w:rsid w:val="00F54252"/>
    <w:rsid w:val="00FD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4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</cp:lastModifiedBy>
  <cp:revision>1</cp:revision>
  <cp:lastPrinted>2020-03-12T12:06:00Z</cp:lastPrinted>
  <dcterms:created xsi:type="dcterms:W3CDTF">2020-03-12T11:24:00Z</dcterms:created>
  <dcterms:modified xsi:type="dcterms:W3CDTF">2020-03-12T12:11:00Z</dcterms:modified>
</cp:coreProperties>
</file>