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F83B14" w14:paraId="61D5070D" w14:textId="77777777" w:rsidTr="00E34F3F">
        <w:trPr>
          <w:trHeight w:val="66"/>
        </w:trPr>
        <w:tc>
          <w:tcPr>
            <w:tcW w:w="3686" w:type="dxa"/>
          </w:tcPr>
          <w:p w14:paraId="5DA69A28" w14:textId="2148A664" w:rsidR="00F83B14" w:rsidRPr="00FB708B" w:rsidRDefault="00F83B14" w:rsidP="00E34F3F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P</w:t>
            </w:r>
            <w:r w:rsidR="00641BDC">
              <w:rPr>
                <w:rFonts w:ascii="Times New Roman" w:hAnsi="Times New Roman"/>
                <w:lang w:val="en-US"/>
              </w:rPr>
              <w:t>BUD</w:t>
            </w:r>
            <w:r>
              <w:rPr>
                <w:rFonts w:ascii="Times New Roman" w:hAnsi="Times New Roman"/>
                <w:lang w:val="en-US"/>
              </w:rPr>
              <w:t>/01/05/202</w:t>
            </w:r>
            <w:r w:rsidR="001C1C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14:paraId="5B74CC8B" w14:textId="77777777" w:rsidR="00F83B14" w:rsidRDefault="00F83B14" w:rsidP="00E34F3F"/>
          <w:p w14:paraId="2AD7CC6F" w14:textId="77777777" w:rsidR="00F83B14" w:rsidRDefault="00F83B14" w:rsidP="00E34F3F"/>
        </w:tc>
        <w:tc>
          <w:tcPr>
            <w:tcW w:w="1985" w:type="dxa"/>
          </w:tcPr>
          <w:p w14:paraId="33CA934B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7D817D55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6BB224F4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2C40A73E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475CC014" w14:textId="77777777" w:rsidR="00F83B14" w:rsidRDefault="00F83B14" w:rsidP="00E34F3F"/>
        </w:tc>
        <w:tc>
          <w:tcPr>
            <w:tcW w:w="3190" w:type="dxa"/>
          </w:tcPr>
          <w:p w14:paraId="4C418ED7" w14:textId="0C80CFB9" w:rsidR="00F83B14" w:rsidRPr="00257AF1" w:rsidRDefault="00F83B14" w:rsidP="00E34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1C1CBD">
              <w:rPr>
                <w:rFonts w:ascii="Times New Roman" w:hAnsi="Times New Roman"/>
              </w:rPr>
              <w:t>1</w:t>
            </w:r>
            <w:r w:rsidR="00641B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.05.2020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0A11A434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</w:tc>
      </w:tr>
    </w:tbl>
    <w:p w14:paraId="39C030D9" w14:textId="77777777" w:rsidR="001C1CBD" w:rsidRDefault="001C1CBD" w:rsidP="001C1CBD">
      <w:pPr>
        <w:pStyle w:val="Nagwek4"/>
        <w:spacing w:before="0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Zapytanie CENOWE</w:t>
      </w:r>
    </w:p>
    <w:p w14:paraId="1D1EC5E8" w14:textId="77777777" w:rsidR="001C1CBD" w:rsidRDefault="001C1CBD" w:rsidP="001C1CBD">
      <w:pPr>
        <w:rPr>
          <w:sz w:val="24"/>
          <w:szCs w:val="24"/>
        </w:rPr>
      </w:pPr>
    </w:p>
    <w:p w14:paraId="409B1D4A" w14:textId="78CF072A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</w:t>
      </w:r>
      <w:r>
        <w:rPr>
          <w:color w:val="000000"/>
        </w:rPr>
        <w:br/>
        <w:t>o wartości, do których nie stosuje się przepisów ustawy Prawo zamówień publicznych zwracamy się z prośbą o przedstawienie oferty cenowej zamówienia obejmującej:</w:t>
      </w:r>
    </w:p>
    <w:p w14:paraId="3952D2CA" w14:textId="77777777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color w:val="000000"/>
        </w:rPr>
      </w:pPr>
    </w:p>
    <w:p w14:paraId="16133431" w14:textId="12F78448" w:rsidR="00641BDC" w:rsidRPr="00641BDC" w:rsidRDefault="00641BDC" w:rsidP="00641BDC">
      <w:pPr>
        <w:pStyle w:val="Akapitzlist"/>
        <w:spacing w:after="160" w:line="256" w:lineRule="auto"/>
        <w:rPr>
          <w:rFonts w:ascii="Times New Roman" w:hAnsi="Times New Roman" w:cs="Times New Roman"/>
          <w:b/>
          <w:bCs/>
        </w:rPr>
      </w:pPr>
      <w:r w:rsidRPr="00641BDC">
        <w:rPr>
          <w:rFonts w:ascii="Times New Roman" w:hAnsi="Times New Roman" w:cs="Times New Roman"/>
          <w:b/>
          <w:bCs/>
        </w:rPr>
        <w:t>W</w:t>
      </w:r>
      <w:r w:rsidRPr="00641BDC">
        <w:rPr>
          <w:rFonts w:ascii="Times New Roman" w:hAnsi="Times New Roman" w:cs="Times New Roman"/>
          <w:b/>
          <w:bCs/>
        </w:rPr>
        <w:t>ykonanie okresowych (1-rocznych) kontroli stanu technicznego obiektów</w:t>
      </w:r>
      <w:r w:rsidRPr="00641BDC">
        <w:rPr>
          <w:rFonts w:ascii="Times New Roman" w:hAnsi="Times New Roman" w:cs="Times New Roman"/>
          <w:b/>
          <w:bCs/>
        </w:rPr>
        <w:t>.</w:t>
      </w:r>
    </w:p>
    <w:p w14:paraId="405DDFE4" w14:textId="77777777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rStyle w:val="FontStyle12"/>
          <w:sz w:val="22"/>
          <w:szCs w:val="22"/>
        </w:rPr>
      </w:pPr>
    </w:p>
    <w:p w14:paraId="290DED71" w14:textId="77777777" w:rsidR="00F83B14" w:rsidRDefault="00F83B14" w:rsidP="00F83B14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66D89CE2" w14:textId="77777777" w:rsidR="00641BDC" w:rsidRPr="00641BDC" w:rsidRDefault="00641BDC" w:rsidP="00641BD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</w:rPr>
      </w:pPr>
      <w:r w:rsidRPr="00641BDC">
        <w:rPr>
          <w:rFonts w:ascii="Times New Roman" w:hAnsi="Times New Roman" w:cs="Times New Roman"/>
          <w:b/>
        </w:rPr>
        <w:t xml:space="preserve">Przedmiot zamówienia </w:t>
      </w:r>
    </w:p>
    <w:p w14:paraId="1F0786EF" w14:textId="77777777" w:rsidR="00641BDC" w:rsidRPr="00641BDC" w:rsidRDefault="00641BDC" w:rsidP="00641BDC">
      <w:pPr>
        <w:ind w:firstLine="360"/>
        <w:jc w:val="both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Zgodnie z art. 62 ust. 1 pkt 1 lit. a i lit. b ustawy prawo budowlane z dnia 7 lipca 1994r.</w:t>
      </w:r>
      <w:r w:rsidRPr="00641BDC">
        <w:rPr>
          <w:rFonts w:ascii="Times New Roman" w:hAnsi="Times New Roman" w:cs="Times New Roman"/>
        </w:rPr>
        <w:br/>
        <w:t xml:space="preserve">(tj. Dz. U. z 2020r. poz. 1333 z </w:t>
      </w:r>
      <w:proofErr w:type="spellStart"/>
      <w:r w:rsidRPr="00641BDC">
        <w:rPr>
          <w:rFonts w:ascii="Times New Roman" w:hAnsi="Times New Roman" w:cs="Times New Roman"/>
        </w:rPr>
        <w:t>późn</w:t>
      </w:r>
      <w:proofErr w:type="spellEnd"/>
      <w:r w:rsidRPr="00641BDC">
        <w:rPr>
          <w:rFonts w:ascii="Times New Roman" w:hAnsi="Times New Roman" w:cs="Times New Roman"/>
        </w:rPr>
        <w:t>. zm.) wykonanie kontroli obiektów, będących w zarządzaniu Spółki Wodno-Ściekowej „Swarzewo”.</w:t>
      </w:r>
    </w:p>
    <w:p w14:paraId="7ED049D3" w14:textId="77777777" w:rsidR="00641BDC" w:rsidRPr="00641BDC" w:rsidRDefault="00641BDC" w:rsidP="00641BDC">
      <w:pPr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Zakres przeglądu obejmuje:</w:t>
      </w:r>
    </w:p>
    <w:p w14:paraId="17AD1D0A" w14:textId="77777777" w:rsidR="00641BDC" w:rsidRPr="00641BDC" w:rsidRDefault="00641BDC" w:rsidP="00641BDC">
      <w:pPr>
        <w:pStyle w:val="Akapitzlist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wykonanie okresowych (1-rocznych) kontroli stanu technicznego obiektów;</w:t>
      </w:r>
    </w:p>
    <w:p w14:paraId="673FC5FF" w14:textId="77777777" w:rsidR="00641BDC" w:rsidRPr="00641BDC" w:rsidRDefault="00641BDC" w:rsidP="00641BDC">
      <w:pPr>
        <w:pStyle w:val="Akapitzlist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dokonanie wpisów do książek obiektów budowlanych.</w:t>
      </w:r>
    </w:p>
    <w:p w14:paraId="149BBEC7" w14:textId="77777777" w:rsidR="00641BDC" w:rsidRPr="00641BDC" w:rsidRDefault="00641BDC" w:rsidP="00641BDC">
      <w:pPr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 xml:space="preserve">Wykaz obiektów podlegających kontroli stanu technicznego stanowi </w:t>
      </w:r>
      <w:r w:rsidRPr="00641BDC">
        <w:rPr>
          <w:rFonts w:ascii="Times New Roman" w:hAnsi="Times New Roman" w:cs="Times New Roman"/>
          <w:b/>
          <w:bCs/>
          <w:u w:val="single"/>
        </w:rPr>
        <w:t>załącznik nr 1.</w:t>
      </w:r>
    </w:p>
    <w:p w14:paraId="33CF22EA" w14:textId="77777777" w:rsidR="00641BDC" w:rsidRPr="00641BDC" w:rsidRDefault="00641BDC" w:rsidP="00641BDC">
      <w:pPr>
        <w:ind w:firstLine="360"/>
        <w:jc w:val="both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Zamawiający zastrzega, iż wypełnienie (aktualizacja/założenie) książek obiektów budowlanych będzie wykonywane w siedzibie Zamawiającego w Swarzewie przy ul. Władysławowskiej 84.</w:t>
      </w:r>
    </w:p>
    <w:p w14:paraId="4BB491F3" w14:textId="77777777" w:rsidR="00F83B14" w:rsidRDefault="00F83B14" w:rsidP="00F83B14">
      <w:pPr>
        <w:shd w:val="clear" w:color="auto" w:fill="FFFFFF"/>
        <w:spacing w:before="120"/>
        <w:ind w:left="74"/>
        <w:rPr>
          <w:rFonts w:ascii="Times New Roman" w:hAnsi="Times New Roman"/>
        </w:rPr>
      </w:pPr>
    </w:p>
    <w:p w14:paraId="694FF828" w14:textId="77777777" w:rsidR="00F83B14" w:rsidRPr="00980DB3" w:rsidRDefault="00F83B14" w:rsidP="00F83B14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3BF0116A" w14:textId="77777777" w:rsidR="00F83B14" w:rsidRPr="00243F5A" w:rsidRDefault="00F83B14" w:rsidP="00F83B14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03D8E528" w14:textId="77777777" w:rsidR="00F83B14" w:rsidRPr="00243F5A" w:rsidRDefault="00F83B14" w:rsidP="00F83B14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>SPÓŁKA WODNO-ŚCIEKOWA „SWARZEWO”</w:t>
      </w:r>
    </w:p>
    <w:p w14:paraId="32DBD43F" w14:textId="77777777" w:rsidR="00F83B14" w:rsidRPr="00243F5A" w:rsidRDefault="00F83B14" w:rsidP="00F83B14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366A4EE0" w14:textId="69C2FFAB" w:rsidR="00F83B14" w:rsidRPr="00243F5A" w:rsidRDefault="00F83B14" w:rsidP="00F83B14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</w:t>
      </w:r>
    </w:p>
    <w:p w14:paraId="2760C6FC" w14:textId="77777777" w:rsidR="00F83B14" w:rsidRPr="007C4013" w:rsidRDefault="00F83B14" w:rsidP="00F83B14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46BE82B2" w14:textId="77777777" w:rsidR="00F83B14" w:rsidRPr="007C4013" w:rsidRDefault="00F83B14" w:rsidP="00F83B14">
      <w:pPr>
        <w:jc w:val="center"/>
        <w:rPr>
          <w:rFonts w:ascii="Times New Roman" w:hAnsi="Times New Roman"/>
          <w:sz w:val="20"/>
          <w:szCs w:val="20"/>
        </w:rPr>
      </w:pPr>
    </w:p>
    <w:p w14:paraId="15A8B5A4" w14:textId="77777777" w:rsidR="00F83B14" w:rsidRPr="00E72291" w:rsidRDefault="00F83B14" w:rsidP="00F83B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044D194B" w14:textId="77777777" w:rsidR="00F83B14" w:rsidRPr="00476153" w:rsidRDefault="00F83B14" w:rsidP="00F83B14">
      <w:pPr>
        <w:ind w:left="360"/>
        <w:rPr>
          <w:rFonts w:ascii="Times New Roman" w:hAnsi="Times New Roman"/>
          <w:b/>
          <w:sz w:val="20"/>
          <w:szCs w:val="20"/>
        </w:rPr>
      </w:pPr>
    </w:p>
    <w:p w14:paraId="1CCFF504" w14:textId="77777777" w:rsidR="00F83B14" w:rsidRPr="00EE44F3" w:rsidRDefault="00F83B14" w:rsidP="00F83B1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0F758B7" w14:textId="77777777" w:rsidR="00F83B14" w:rsidRPr="00EE44F3" w:rsidRDefault="00F83B14" w:rsidP="00F83B1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6EB70325" w14:textId="697C2EBA" w:rsidR="00F83B14" w:rsidRDefault="00F83B14" w:rsidP="00F83B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wykonania</w:t>
      </w:r>
      <w:r>
        <w:rPr>
          <w:rFonts w:ascii="Times New Roman" w:hAnsi="Times New Roman"/>
          <w:sz w:val="20"/>
          <w:szCs w:val="20"/>
        </w:rPr>
        <w:t xml:space="preserve"> – do </w:t>
      </w:r>
      <w:r w:rsidR="00473559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z</w:t>
      </w:r>
      <w:r w:rsidR="00473559">
        <w:rPr>
          <w:rFonts w:ascii="Times New Roman" w:hAnsi="Times New Roman"/>
          <w:sz w:val="20"/>
          <w:szCs w:val="20"/>
        </w:rPr>
        <w:t>lecenia.</w:t>
      </w:r>
    </w:p>
    <w:p w14:paraId="7E008E2F" w14:textId="77777777" w:rsidR="00F83B14" w:rsidRDefault="00F83B14" w:rsidP="00F83B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do 14 dni od daty odbioru przedmiotu zamówienia.</w:t>
      </w:r>
    </w:p>
    <w:p w14:paraId="765BA911" w14:textId="77777777" w:rsidR="00F83B14" w:rsidRDefault="00F83B14" w:rsidP="00F83B14">
      <w:pPr>
        <w:ind w:left="360"/>
        <w:rPr>
          <w:rFonts w:ascii="Times New Roman" w:hAnsi="Times New Roman"/>
          <w:sz w:val="20"/>
          <w:szCs w:val="20"/>
        </w:rPr>
      </w:pPr>
    </w:p>
    <w:p w14:paraId="3571E517" w14:textId="6D8E28B6" w:rsidR="00F83B14" w:rsidRPr="00980DB3" w:rsidRDefault="00F83B14" w:rsidP="00F83B14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>
        <w:rPr>
          <w:rFonts w:ascii="Times New Roman" w:hAnsi="Times New Roman"/>
        </w:rPr>
        <w:t>2</w:t>
      </w:r>
      <w:r w:rsidR="00641BDC">
        <w:rPr>
          <w:rFonts w:ascii="Times New Roman" w:hAnsi="Times New Roman"/>
        </w:rPr>
        <w:t>4</w:t>
      </w:r>
      <w:r>
        <w:rPr>
          <w:rFonts w:ascii="Times New Roman" w:hAnsi="Times New Roman"/>
        </w:rPr>
        <w:t>.05</w:t>
      </w:r>
      <w:r w:rsidRPr="00980DB3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980DB3">
        <w:rPr>
          <w:rFonts w:ascii="Times New Roman" w:hAnsi="Times New Roman"/>
        </w:rPr>
        <w:t xml:space="preserve"> r. do godz. 10.00</w:t>
      </w:r>
    </w:p>
    <w:p w14:paraId="6D6E7D31" w14:textId="77777777" w:rsidR="00F83B14" w:rsidRPr="00980DB3" w:rsidRDefault="00F83B14" w:rsidP="00F83B14">
      <w:pPr>
        <w:ind w:left="360"/>
        <w:rPr>
          <w:rFonts w:ascii="Times New Roman" w:hAnsi="Times New Roman"/>
        </w:rPr>
      </w:pPr>
    </w:p>
    <w:p w14:paraId="42C5B8D6" w14:textId="77777777" w:rsidR="00F83B14" w:rsidRPr="00980DB3" w:rsidRDefault="00F83B14" w:rsidP="00F83B14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3650C348" w14:textId="77777777" w:rsidR="00F83B14" w:rsidRDefault="00F83B14" w:rsidP="00F83B14">
      <w:pPr>
        <w:ind w:left="360"/>
        <w:rPr>
          <w:rFonts w:ascii="Times New Roman" w:hAnsi="Times New Roman"/>
          <w:sz w:val="20"/>
          <w:szCs w:val="20"/>
        </w:rPr>
      </w:pPr>
    </w:p>
    <w:p w14:paraId="53607D51" w14:textId="77777777" w:rsidR="00F83B14" w:rsidRPr="00BE1BB7" w:rsidRDefault="00F83B14" w:rsidP="00F83B14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37B4764D" w14:textId="77777777" w:rsidR="00F83B14" w:rsidRPr="00980DB3" w:rsidRDefault="00F83B14" w:rsidP="00F83B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212B34B4" w14:textId="6653C513" w:rsidR="00F83B14" w:rsidRPr="006D3A60" w:rsidRDefault="00F83B14" w:rsidP="00F83B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Istotne postanowienia </w:t>
      </w:r>
      <w:r w:rsidR="001C1CBD">
        <w:rPr>
          <w:rFonts w:ascii="Times New Roman" w:hAnsi="Times New Roman"/>
          <w:sz w:val="20"/>
          <w:szCs w:val="20"/>
        </w:rPr>
        <w:t>zlecenia</w:t>
      </w:r>
    </w:p>
    <w:p w14:paraId="119190DF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86F6653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04B5312F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362C7FF0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6434E5F0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C661A87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4148DED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3395919E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0C00300C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7E3FE112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73AA6FE3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32F8E32F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1304B22" w14:textId="77777777" w:rsidR="00F83B14" w:rsidRPr="008B56B3" w:rsidRDefault="00F83B14" w:rsidP="00F83B14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t>Załącznik nr. 1</w:t>
      </w:r>
    </w:p>
    <w:p w14:paraId="04BF0EA7" w14:textId="77777777" w:rsidR="00F83B14" w:rsidRDefault="00F83B14" w:rsidP="00F83B14">
      <w:pPr>
        <w:pStyle w:val="Default"/>
        <w:jc w:val="center"/>
        <w:rPr>
          <w:b/>
        </w:rPr>
      </w:pPr>
    </w:p>
    <w:p w14:paraId="30A1D218" w14:textId="77777777" w:rsidR="00F83B14" w:rsidRPr="00BD7E22" w:rsidRDefault="00F83B14" w:rsidP="00F83B14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4B05A9C0" w14:textId="77777777" w:rsidR="00F83B14" w:rsidRDefault="00F83B14" w:rsidP="00F83B14">
      <w:pPr>
        <w:pStyle w:val="Default"/>
        <w:jc w:val="center"/>
      </w:pPr>
    </w:p>
    <w:p w14:paraId="334E0C15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54325998" w14:textId="77777777" w:rsidR="00F83B14" w:rsidRDefault="00F83B14" w:rsidP="00F83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2AA3FF80" w14:textId="77777777" w:rsidR="00F83B14" w:rsidRDefault="00F83B14" w:rsidP="00F83B14">
      <w:pPr>
        <w:pStyle w:val="Default"/>
        <w:rPr>
          <w:sz w:val="20"/>
          <w:szCs w:val="20"/>
        </w:rPr>
      </w:pPr>
    </w:p>
    <w:p w14:paraId="708D9ED3" w14:textId="77777777" w:rsidR="00F83B14" w:rsidRDefault="00F83B14" w:rsidP="00F83B14">
      <w:pPr>
        <w:pStyle w:val="Default"/>
        <w:rPr>
          <w:sz w:val="20"/>
          <w:szCs w:val="20"/>
        </w:rPr>
      </w:pPr>
    </w:p>
    <w:p w14:paraId="0412EFE1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65893B84" w14:textId="77777777" w:rsidR="00F83B14" w:rsidRDefault="00F83B14" w:rsidP="00F83B14">
      <w:pPr>
        <w:pStyle w:val="Default"/>
        <w:rPr>
          <w:sz w:val="22"/>
          <w:szCs w:val="22"/>
        </w:rPr>
      </w:pPr>
    </w:p>
    <w:p w14:paraId="5CBD1A4E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5DA71CFE" w14:textId="77777777" w:rsidR="00F83B14" w:rsidRDefault="00F83B14" w:rsidP="00F83B14">
      <w:pPr>
        <w:pStyle w:val="Default"/>
        <w:rPr>
          <w:sz w:val="22"/>
          <w:szCs w:val="22"/>
        </w:rPr>
      </w:pPr>
    </w:p>
    <w:p w14:paraId="6F10235F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5929F151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391B895E" w14:textId="77777777" w:rsidR="00F83B14" w:rsidRDefault="00F83B14" w:rsidP="00F83B14">
      <w:pPr>
        <w:pStyle w:val="Default"/>
        <w:rPr>
          <w:sz w:val="22"/>
          <w:szCs w:val="22"/>
        </w:rPr>
      </w:pPr>
    </w:p>
    <w:p w14:paraId="7071A5ED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52F75993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76344C91" w14:textId="77777777" w:rsidR="00F83B14" w:rsidRDefault="00F83B14" w:rsidP="00F83B14">
      <w:pPr>
        <w:pStyle w:val="Default"/>
        <w:rPr>
          <w:sz w:val="22"/>
          <w:szCs w:val="22"/>
        </w:rPr>
      </w:pPr>
    </w:p>
    <w:p w14:paraId="4F6A53A8" w14:textId="77777777" w:rsidR="00F83B14" w:rsidRPr="00980DB3" w:rsidRDefault="00F83B14" w:rsidP="00F83B14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</w:t>
      </w:r>
      <w:r>
        <w:rPr>
          <w:sz w:val="22"/>
          <w:szCs w:val="22"/>
        </w:rPr>
        <w:t>Ę</w:t>
      </w:r>
      <w:r w:rsidRPr="00980DB3">
        <w:rPr>
          <w:sz w:val="22"/>
          <w:szCs w:val="22"/>
        </w:rPr>
        <w:t xml:space="preserve"> WODNO-ŚCIEKOWA„SWARZEWO”</w:t>
      </w:r>
    </w:p>
    <w:p w14:paraId="3D182CF9" w14:textId="37FA853F" w:rsidR="00F83B14" w:rsidRPr="00980DB3" w:rsidRDefault="00F83B14" w:rsidP="00F83B14">
      <w:pPr>
        <w:ind w:left="1843"/>
        <w:jc w:val="center"/>
        <w:rPr>
          <w:rFonts w:ascii="Times New Roman" w:hAnsi="Times New Roman"/>
        </w:rPr>
      </w:pPr>
      <w:r w:rsidRPr="00980DB3">
        <w:rPr>
          <w:rFonts w:ascii="Times New Roman" w:hAnsi="Times New Roman"/>
        </w:rPr>
        <w:t>ul. Władysławowska 84, 84-1</w:t>
      </w:r>
      <w:r w:rsidR="001C1CBD">
        <w:rPr>
          <w:rFonts w:ascii="Times New Roman" w:hAnsi="Times New Roman"/>
        </w:rPr>
        <w:t>00 Swarzewo</w:t>
      </w:r>
    </w:p>
    <w:p w14:paraId="6382173C" w14:textId="77777777" w:rsidR="00F83B14" w:rsidRPr="00BD7E22" w:rsidRDefault="00F83B14" w:rsidP="00F83B14">
      <w:pPr>
        <w:pStyle w:val="Default"/>
        <w:jc w:val="center"/>
        <w:rPr>
          <w:sz w:val="20"/>
          <w:szCs w:val="20"/>
        </w:rPr>
      </w:pPr>
    </w:p>
    <w:p w14:paraId="10C23D47" w14:textId="27B14F60" w:rsidR="00F83B14" w:rsidRPr="00980DB3" w:rsidRDefault="00F83B14" w:rsidP="00F83B14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Pr="00980DB3">
        <w:rPr>
          <w:sz w:val="22"/>
          <w:szCs w:val="22"/>
        </w:rPr>
        <w:t>P</w:t>
      </w:r>
      <w:r w:rsidR="00641BDC">
        <w:rPr>
          <w:sz w:val="22"/>
          <w:szCs w:val="22"/>
        </w:rPr>
        <w:t>BUD</w:t>
      </w:r>
      <w:r w:rsidRPr="00980DB3">
        <w:rPr>
          <w:sz w:val="22"/>
          <w:szCs w:val="22"/>
        </w:rPr>
        <w:t>/01/0</w:t>
      </w:r>
      <w:r>
        <w:rPr>
          <w:sz w:val="22"/>
          <w:szCs w:val="22"/>
        </w:rPr>
        <w:t>5/202</w:t>
      </w:r>
      <w:r w:rsidR="001C1CBD">
        <w:rPr>
          <w:sz w:val="22"/>
          <w:szCs w:val="22"/>
        </w:rPr>
        <w:t>1</w:t>
      </w:r>
    </w:p>
    <w:p w14:paraId="06B59687" w14:textId="77777777" w:rsidR="00F83B14" w:rsidRDefault="00F83B14" w:rsidP="00F83B14">
      <w:pPr>
        <w:pStyle w:val="Default"/>
        <w:rPr>
          <w:b/>
          <w:sz w:val="20"/>
          <w:szCs w:val="20"/>
          <w:u w:val="single"/>
        </w:rPr>
      </w:pPr>
    </w:p>
    <w:p w14:paraId="7F5C6253" w14:textId="1A8A184B" w:rsidR="00F83B14" w:rsidRDefault="00F83B14" w:rsidP="00F83B14">
      <w:pPr>
        <w:pStyle w:val="Default"/>
        <w:rPr>
          <w:b/>
          <w:sz w:val="20"/>
          <w:szCs w:val="20"/>
        </w:rPr>
      </w:pPr>
      <w:r w:rsidRPr="001108AD">
        <w:rPr>
          <w:b/>
          <w:sz w:val="20"/>
          <w:szCs w:val="20"/>
        </w:rPr>
        <w:t>Oferujemy:</w:t>
      </w:r>
    </w:p>
    <w:p w14:paraId="1EB897A1" w14:textId="3C62D4F2" w:rsidR="00641BDC" w:rsidRPr="00641BDC" w:rsidRDefault="00641BDC" w:rsidP="00641BDC">
      <w:pPr>
        <w:pStyle w:val="Akapitzlist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wykonanie okresowych (1-rocznych) kontroli stanu technicznego obiektów</w:t>
      </w:r>
      <w:r w:rsidR="00943B36">
        <w:rPr>
          <w:rFonts w:ascii="Times New Roman" w:hAnsi="Times New Roman" w:cs="Times New Roman"/>
        </w:rPr>
        <w:t xml:space="preserve"> wg załącznika nr 1 do zapytania cenowego,</w:t>
      </w:r>
    </w:p>
    <w:p w14:paraId="2A9DC78B" w14:textId="5D4FF3F2" w:rsidR="00641BDC" w:rsidRDefault="00641BDC" w:rsidP="00641BDC">
      <w:pPr>
        <w:pStyle w:val="Akapitzlist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dokonanie wpisów do książek obiektów budowlanych.</w:t>
      </w:r>
    </w:p>
    <w:p w14:paraId="0C56B153" w14:textId="77777777" w:rsidR="00F83B14" w:rsidRPr="001108AD" w:rsidRDefault="00F83B14" w:rsidP="00F83B14">
      <w:pPr>
        <w:pStyle w:val="Default"/>
        <w:rPr>
          <w:b/>
          <w:sz w:val="20"/>
          <w:szCs w:val="20"/>
        </w:rPr>
      </w:pPr>
    </w:p>
    <w:p w14:paraId="74DD665C" w14:textId="77777777" w:rsidR="00F83B14" w:rsidRDefault="00F83B14" w:rsidP="00F83B14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6CACD3E0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3D492D57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14:paraId="3B5D2AE9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0044115A" w14:textId="77777777" w:rsidR="00F83B14" w:rsidRDefault="00F83B14" w:rsidP="00F83B14">
      <w:pPr>
        <w:pStyle w:val="Default"/>
        <w:rPr>
          <w:sz w:val="23"/>
          <w:szCs w:val="23"/>
        </w:rPr>
      </w:pPr>
    </w:p>
    <w:p w14:paraId="4E5A61F7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7C6D2A61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02FFB7D0" w14:textId="77777777" w:rsidR="00F83B14" w:rsidRPr="00D54B1B" w:rsidRDefault="00F83B14" w:rsidP="00F83B14">
      <w:pPr>
        <w:pStyle w:val="Default"/>
      </w:pPr>
      <w:r w:rsidRPr="00D54B1B">
        <w:t xml:space="preserve">Cena netto:…………………………………. zł. </w:t>
      </w:r>
    </w:p>
    <w:p w14:paraId="273B61AF" w14:textId="78D720A1" w:rsidR="00F83B14" w:rsidRDefault="00F83B14" w:rsidP="00F83B14">
      <w:pPr>
        <w:pStyle w:val="Default"/>
      </w:pPr>
      <w:r w:rsidRPr="00D54B1B">
        <w:t xml:space="preserve">Słownie:………………………………………. zł. </w:t>
      </w:r>
    </w:p>
    <w:p w14:paraId="700BB4B3" w14:textId="0C202CBE" w:rsidR="001C1CBD" w:rsidRDefault="001C1CBD" w:rsidP="00F83B14">
      <w:pPr>
        <w:pStyle w:val="Default"/>
      </w:pPr>
    </w:p>
    <w:p w14:paraId="49613649" w14:textId="316C7061" w:rsidR="001C1CBD" w:rsidRDefault="001C1CBD" w:rsidP="00F83B14">
      <w:pPr>
        <w:pStyle w:val="Default"/>
      </w:pPr>
    </w:p>
    <w:p w14:paraId="281FF542" w14:textId="6D10AB68" w:rsidR="001C1CBD" w:rsidRDefault="001C1CBD" w:rsidP="00F83B14">
      <w:pPr>
        <w:pStyle w:val="Default"/>
      </w:pPr>
    </w:p>
    <w:p w14:paraId="338CAB18" w14:textId="368C8A5E" w:rsidR="001C1CBD" w:rsidRDefault="001C1CBD" w:rsidP="00F83B14">
      <w:pPr>
        <w:pStyle w:val="Default"/>
      </w:pPr>
    </w:p>
    <w:p w14:paraId="48A4F909" w14:textId="7BF2B3A5" w:rsidR="001C1CBD" w:rsidRDefault="001C1CBD" w:rsidP="00F83B14">
      <w:pPr>
        <w:pStyle w:val="Default"/>
      </w:pPr>
    </w:p>
    <w:p w14:paraId="28E2B7EE" w14:textId="77777777" w:rsidR="001C1CBD" w:rsidRDefault="001C1CBD" w:rsidP="00F83B14">
      <w:pPr>
        <w:pStyle w:val="Default"/>
      </w:pPr>
    </w:p>
    <w:p w14:paraId="2C1F361E" w14:textId="77777777" w:rsidR="00F83B14" w:rsidRDefault="00F83B14" w:rsidP="00F83B14">
      <w:pPr>
        <w:pStyle w:val="Default"/>
      </w:pPr>
    </w:p>
    <w:p w14:paraId="446BE893" w14:textId="197015A9" w:rsidR="00F83B14" w:rsidRPr="00641BDC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Oświadczamy, że oferta zawiera wszelkie koszty związane z należytym wykonaniem zamówienia,</w:t>
      </w:r>
    </w:p>
    <w:p w14:paraId="7AC63AC5" w14:textId="62B955B6" w:rsidR="00F83B14" w:rsidRPr="00641BDC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 xml:space="preserve">Oświadczamy, że uważamy się za związanych niniejsza ofertą przez okres 30 dni od daty ostatecznego terminu składania ofert. </w:t>
      </w:r>
    </w:p>
    <w:p w14:paraId="21C9A2EF" w14:textId="300E730D" w:rsidR="00F83B14" w:rsidRPr="00641BDC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Oświadczamy, że  posiadamy uprawnienia do wykonywania przedmiotu zamówienia.</w:t>
      </w:r>
    </w:p>
    <w:p w14:paraId="4F7C7EF8" w14:textId="4C6468B2" w:rsidR="00F83B14" w:rsidRPr="00641BDC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 xml:space="preserve">Oświadczamy, że akceptuję istotne postanowienia </w:t>
      </w:r>
      <w:r w:rsidR="00B14A17" w:rsidRPr="00641BDC">
        <w:rPr>
          <w:rFonts w:ascii="Times New Roman" w:hAnsi="Times New Roman" w:cs="Times New Roman"/>
        </w:rPr>
        <w:t>zlecenia</w:t>
      </w:r>
      <w:r w:rsidRPr="00641BDC">
        <w:rPr>
          <w:rFonts w:ascii="Times New Roman" w:hAnsi="Times New Roman" w:cs="Times New Roman"/>
        </w:rPr>
        <w:t>.</w:t>
      </w:r>
    </w:p>
    <w:p w14:paraId="761FC941" w14:textId="77777777" w:rsidR="00F83B14" w:rsidRPr="00641BDC" w:rsidRDefault="00F83B14" w:rsidP="00F83B14">
      <w:pPr>
        <w:pStyle w:val="Default"/>
        <w:spacing w:after="68"/>
      </w:pPr>
    </w:p>
    <w:p w14:paraId="3C78C8A9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00B6D397" w14:textId="77777777" w:rsidR="00F83B14" w:rsidRPr="00980DB3" w:rsidRDefault="00F83B14" w:rsidP="00F83B14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00DFF351" w14:textId="77777777" w:rsidR="00F83B14" w:rsidRDefault="00F83B14" w:rsidP="00F83B14">
      <w:pPr>
        <w:ind w:left="6692" w:firstLine="388"/>
        <w:rPr>
          <w:b/>
          <w:color w:val="000000"/>
        </w:rPr>
      </w:pPr>
    </w:p>
    <w:p w14:paraId="2A862B64" w14:textId="77777777" w:rsidR="00F83B14" w:rsidRPr="00A075A9" w:rsidRDefault="00F83B14" w:rsidP="00F83B14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t xml:space="preserve">Załącznik nr 2 </w:t>
      </w:r>
    </w:p>
    <w:p w14:paraId="783B6CCF" w14:textId="77777777" w:rsidR="00F83B14" w:rsidRPr="00943B36" w:rsidRDefault="00F83B14" w:rsidP="00F83B14">
      <w:pPr>
        <w:rPr>
          <w:rFonts w:ascii="Times New Roman" w:hAnsi="Times New Roman"/>
          <w:color w:val="000000"/>
          <w:sz w:val="24"/>
          <w:szCs w:val="24"/>
        </w:rPr>
      </w:pPr>
    </w:p>
    <w:p w14:paraId="1ACA2BB6" w14:textId="2CC97F66" w:rsidR="00F83B14" w:rsidRPr="00943B36" w:rsidRDefault="00F83B14" w:rsidP="00F83B14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943B36">
        <w:rPr>
          <w:rFonts w:ascii="Times New Roman" w:hAnsi="Times New Roman"/>
          <w:color w:val="000000"/>
          <w:sz w:val="24"/>
          <w:szCs w:val="24"/>
          <w:u w:val="single"/>
        </w:rPr>
        <w:t xml:space="preserve">Istotne postanowienia </w:t>
      </w:r>
      <w:r w:rsidR="00641BDC" w:rsidRPr="00943B36">
        <w:rPr>
          <w:rFonts w:ascii="Times New Roman" w:hAnsi="Times New Roman"/>
          <w:color w:val="000000"/>
          <w:sz w:val="24"/>
          <w:szCs w:val="24"/>
          <w:u w:val="single"/>
        </w:rPr>
        <w:t>zlecenia</w:t>
      </w:r>
      <w:r w:rsidRPr="00943B36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14:paraId="58FBB391" w14:textId="55E6FBFC" w:rsidR="00F83B14" w:rsidRPr="00A726B2" w:rsidRDefault="00F83B14" w:rsidP="00F83B1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A726B2">
        <w:rPr>
          <w:rFonts w:ascii="Times New Roman" w:hAnsi="Times New Roman"/>
          <w:color w:val="000000"/>
        </w:rPr>
        <w:t xml:space="preserve">Termin wykonania przedmiotu </w:t>
      </w:r>
      <w:r w:rsidR="00B14A17">
        <w:rPr>
          <w:rFonts w:ascii="Times New Roman" w:hAnsi="Times New Roman"/>
          <w:color w:val="000000"/>
        </w:rPr>
        <w:t>zlecenia</w:t>
      </w:r>
      <w:r w:rsidRPr="00A726B2">
        <w:rPr>
          <w:rFonts w:ascii="Times New Roman" w:hAnsi="Times New Roman"/>
          <w:color w:val="000000"/>
        </w:rPr>
        <w:t xml:space="preserve"> – </w:t>
      </w:r>
      <w:r w:rsidR="00473559">
        <w:rPr>
          <w:rFonts w:ascii="Times New Roman" w:hAnsi="Times New Roman"/>
          <w:color w:val="000000"/>
        </w:rPr>
        <w:t>14</w:t>
      </w:r>
      <w:r w:rsidRPr="00A726B2">
        <w:rPr>
          <w:rFonts w:ascii="Times New Roman" w:hAnsi="Times New Roman"/>
          <w:color w:val="000000"/>
        </w:rPr>
        <w:t xml:space="preserve"> dni od daty </w:t>
      </w:r>
      <w:r w:rsidR="00473559">
        <w:rPr>
          <w:rFonts w:ascii="Times New Roman" w:hAnsi="Times New Roman"/>
          <w:color w:val="000000"/>
        </w:rPr>
        <w:t>zlecenia.</w:t>
      </w:r>
    </w:p>
    <w:p w14:paraId="4B24A255" w14:textId="77777777" w:rsidR="00F83B14" w:rsidRPr="00A726B2" w:rsidRDefault="00F83B14" w:rsidP="00F83B1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A726B2">
        <w:rPr>
          <w:rFonts w:ascii="Times New Roman" w:hAnsi="Times New Roman"/>
          <w:color w:val="000000"/>
        </w:rPr>
        <w:t>Termin płatności – do 14 dni od daty prawidłowo wystawionej  faktury VAT</w:t>
      </w:r>
    </w:p>
    <w:p w14:paraId="57747CDB" w14:textId="1CAD38CA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Wykonawca może zapłacić Zamawiającemu karę umowną w wysokości 5% całkowitego  wynagrodzenia brutto, w przypadku odstąpienia od </w:t>
      </w:r>
      <w:r w:rsidR="00641BDC">
        <w:rPr>
          <w:rFonts w:ascii="Times New Roman" w:hAnsi="Times New Roman" w:cs="Times New Roman"/>
        </w:rPr>
        <w:t>zlecenia</w:t>
      </w:r>
      <w:r w:rsidRPr="00A726B2">
        <w:rPr>
          <w:rFonts w:ascii="Times New Roman" w:hAnsi="Times New Roman" w:cs="Times New Roman"/>
        </w:rPr>
        <w:t xml:space="preserve"> przez Zamawiającego z przyczyn, za które odpowiedzialność ponosi Wykonawca.</w:t>
      </w:r>
    </w:p>
    <w:p w14:paraId="2AE6BF91" w14:textId="1EAE4B30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W przypadku odstąpienia przez Wykonawcę od </w:t>
      </w:r>
      <w:r w:rsidR="00641BDC">
        <w:rPr>
          <w:rFonts w:ascii="Times New Roman" w:hAnsi="Times New Roman" w:cs="Times New Roman"/>
        </w:rPr>
        <w:t>zlecenia</w:t>
      </w:r>
      <w:r w:rsidRPr="00A726B2">
        <w:rPr>
          <w:rFonts w:ascii="Times New Roman" w:hAnsi="Times New Roman" w:cs="Times New Roman"/>
        </w:rPr>
        <w:t xml:space="preserve"> z przyczyn, za które odpowiedzialność ponosi Zamawiający, może zapłacić on Wykonawcy karę umowną w wysokości 5% całkowitego  wynagrodzenia brutto.</w:t>
      </w:r>
    </w:p>
    <w:p w14:paraId="714FE7A1" w14:textId="2D4040C1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Wykonawca może zapłacić Zamawiającemu karę umowną w wysokości 0,2 % całkowitego wynagrodzenia brutto, za każdy dzień zwłoki w wykonaniu  przedmiotu </w:t>
      </w:r>
      <w:r w:rsidR="0037529E">
        <w:rPr>
          <w:rFonts w:ascii="Times New Roman" w:hAnsi="Times New Roman" w:cs="Times New Roman"/>
        </w:rPr>
        <w:t>zlecenia</w:t>
      </w:r>
      <w:r w:rsidRPr="00A726B2">
        <w:rPr>
          <w:rFonts w:ascii="Times New Roman" w:hAnsi="Times New Roman" w:cs="Times New Roman"/>
        </w:rPr>
        <w:t xml:space="preserve">. </w:t>
      </w:r>
    </w:p>
    <w:p w14:paraId="2175F00B" w14:textId="77777777" w:rsidR="00F83B14" w:rsidRPr="00A726B2" w:rsidRDefault="00F83B14" w:rsidP="00F83B14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4486A6D8" w14:textId="77777777" w:rsidR="00F83B14" w:rsidRPr="00A726B2" w:rsidRDefault="00F83B14" w:rsidP="00F83B1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a)  za pierwszy rozpoczęty dzień opóźnienia – w tym dniu,</w:t>
      </w:r>
    </w:p>
    <w:p w14:paraId="7CBB85EE" w14:textId="77777777" w:rsidR="00F83B14" w:rsidRPr="00A726B2" w:rsidRDefault="00F83B14" w:rsidP="00F83B1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b)  za każdy następny dzień – odpowiednio w każdym z tych dni,</w:t>
      </w:r>
    </w:p>
    <w:p w14:paraId="410DF705" w14:textId="05BBEC2F" w:rsidR="00F83B14" w:rsidRPr="00A726B2" w:rsidRDefault="00F83B14" w:rsidP="00F83B14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A726B2">
        <w:rPr>
          <w:rFonts w:ascii="Times New Roman" w:hAnsi="Times New Roman" w:cs="Times New Roman"/>
        </w:rPr>
        <w:br/>
        <w:t xml:space="preserve">    dotarcia do tej strony pisemnego oświadczenia o odstąpieniu od </w:t>
      </w:r>
      <w:r w:rsidR="0037529E">
        <w:rPr>
          <w:rFonts w:ascii="Times New Roman" w:hAnsi="Times New Roman" w:cs="Times New Roman"/>
        </w:rPr>
        <w:t>zlecenia</w:t>
      </w:r>
      <w:r w:rsidRPr="00A726B2">
        <w:rPr>
          <w:rFonts w:ascii="Times New Roman" w:hAnsi="Times New Roman" w:cs="Times New Roman"/>
        </w:rPr>
        <w:t>.</w:t>
      </w:r>
    </w:p>
    <w:p w14:paraId="4FCA4286" w14:textId="496B5607" w:rsidR="00F83B14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Kary umowne Zamawiający może potrącić z wynagrodzenia należnego Wykonawcy.</w:t>
      </w:r>
    </w:p>
    <w:p w14:paraId="11876C8F" w14:textId="55C307FA" w:rsidR="00F83B14" w:rsidRPr="00641BDC" w:rsidRDefault="00F83B14" w:rsidP="00641BDC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641BDC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14:paraId="135C7541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D0B0724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0B1DE9B1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8C5B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2E91" w14:textId="77777777" w:rsidR="00D57781" w:rsidRDefault="00D57781" w:rsidP="00D015A2">
      <w:pPr>
        <w:spacing w:after="0" w:line="240" w:lineRule="auto"/>
      </w:pPr>
      <w:r>
        <w:separator/>
      </w:r>
    </w:p>
  </w:endnote>
  <w:endnote w:type="continuationSeparator" w:id="0">
    <w:p w14:paraId="277C7C9B" w14:textId="77777777" w:rsidR="00D57781" w:rsidRDefault="00D57781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2B2E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63CA8689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B98154D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4761B84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020A6A3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E81B" wp14:editId="440D3A2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B321B5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8E81B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4B321B5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4A7D1561" wp14:editId="3BAA05F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6498F8CC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B8D94E2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8281" w14:textId="77777777" w:rsidR="00D57781" w:rsidRDefault="00D57781" w:rsidP="00D015A2">
      <w:pPr>
        <w:spacing w:after="0" w:line="240" w:lineRule="auto"/>
      </w:pPr>
      <w:r>
        <w:separator/>
      </w:r>
    </w:p>
  </w:footnote>
  <w:footnote w:type="continuationSeparator" w:id="0">
    <w:p w14:paraId="71826589" w14:textId="77777777" w:rsidR="00D57781" w:rsidRDefault="00D57781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1E00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7C1F719A" wp14:editId="5D561CBA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001897D5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4A8571D6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7C6D0611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7D8EB428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0714C7"/>
    <w:multiLevelType w:val="hybridMultilevel"/>
    <w:tmpl w:val="FA7AD136"/>
    <w:lvl w:ilvl="0" w:tplc="CA328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13A"/>
    <w:multiLevelType w:val="hybridMultilevel"/>
    <w:tmpl w:val="7D38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FA7F57"/>
    <w:multiLevelType w:val="hybridMultilevel"/>
    <w:tmpl w:val="E51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5576E"/>
    <w:rsid w:val="0016033C"/>
    <w:rsid w:val="00191D85"/>
    <w:rsid w:val="001A4E3F"/>
    <w:rsid w:val="001C1CBD"/>
    <w:rsid w:val="001F0AEB"/>
    <w:rsid w:val="001F4DA0"/>
    <w:rsid w:val="00203828"/>
    <w:rsid w:val="002667D7"/>
    <w:rsid w:val="002A3DC1"/>
    <w:rsid w:val="002A6974"/>
    <w:rsid w:val="002D3CA0"/>
    <w:rsid w:val="002F39FE"/>
    <w:rsid w:val="00303627"/>
    <w:rsid w:val="0037529E"/>
    <w:rsid w:val="003A63A0"/>
    <w:rsid w:val="00473559"/>
    <w:rsid w:val="004D3025"/>
    <w:rsid w:val="00557D25"/>
    <w:rsid w:val="00641BDC"/>
    <w:rsid w:val="006766FF"/>
    <w:rsid w:val="0074186B"/>
    <w:rsid w:val="007E5710"/>
    <w:rsid w:val="00832A9C"/>
    <w:rsid w:val="008C5B53"/>
    <w:rsid w:val="0093784D"/>
    <w:rsid w:val="00943B36"/>
    <w:rsid w:val="0097323B"/>
    <w:rsid w:val="009858B3"/>
    <w:rsid w:val="009A300E"/>
    <w:rsid w:val="009F3E12"/>
    <w:rsid w:val="00AF0762"/>
    <w:rsid w:val="00B14A17"/>
    <w:rsid w:val="00B35A49"/>
    <w:rsid w:val="00B559C5"/>
    <w:rsid w:val="00BF7BBD"/>
    <w:rsid w:val="00C146CD"/>
    <w:rsid w:val="00C67A80"/>
    <w:rsid w:val="00D015A2"/>
    <w:rsid w:val="00D43EC6"/>
    <w:rsid w:val="00D57781"/>
    <w:rsid w:val="00D8727B"/>
    <w:rsid w:val="00DA1BD0"/>
    <w:rsid w:val="00DD1DC7"/>
    <w:rsid w:val="00E025EE"/>
    <w:rsid w:val="00E54B00"/>
    <w:rsid w:val="00EC7232"/>
    <w:rsid w:val="00ED3617"/>
    <w:rsid w:val="00F66060"/>
    <w:rsid w:val="00F83463"/>
    <w:rsid w:val="00F83B14"/>
    <w:rsid w:val="00FC2E68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F42E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paragraph" w:customStyle="1" w:styleId="Style21">
    <w:name w:val="Style21"/>
    <w:basedOn w:val="Normalny"/>
    <w:uiPriority w:val="99"/>
    <w:rsid w:val="00F83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C1C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6</cp:revision>
  <cp:lastPrinted>2021-05-14T07:30:00Z</cp:lastPrinted>
  <dcterms:created xsi:type="dcterms:W3CDTF">2021-05-17T06:09:00Z</dcterms:created>
  <dcterms:modified xsi:type="dcterms:W3CDTF">2021-05-17T06:21:00Z</dcterms:modified>
</cp:coreProperties>
</file>